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both"/>
        <w:textAlignment w:val="auto"/>
        <w:rPr>
          <w:rFonts w:hint="default" w:ascii="方正仿宋_GBK" w:hAnsi="方正仿宋_GBK" w:eastAsia="方正仿宋_GBK" w:cs="方正仿宋_GBK"/>
          <w:b w:val="0"/>
          <w:bCs w:val="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lang w:val="en-US" w:eastAsia="zh-CN"/>
        </w:rPr>
        <w:t>附件</w:t>
      </w:r>
      <w:r>
        <w:rPr>
          <w:rFonts w:hint="eastAsia" w:ascii="方正仿宋_GBK" w:hAnsi="方正仿宋_GBK" w:cs="方正仿宋_GBK"/>
          <w:b w:val="0"/>
          <w:bCs w:val="0"/>
          <w:lang w:val="en-US" w:eastAsia="zh-CN"/>
        </w:rPr>
        <w:t>4</w:t>
      </w: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/>
        </w:rPr>
        <w:t xml:space="preserve">                              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外网继续教育学时折算平台用户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操作手册</w:t>
      </w: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ind w:firstLine="643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pStyle w:val="2"/>
        <w:ind w:firstLine="643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jc w:val="center"/>
      </w:pPr>
      <w:sdt>
        <w:sdtPr>
          <w:rPr>
            <w:rFonts w:ascii="宋体" w:hAnsi="宋体" w:eastAsia="宋体"/>
            <w:b/>
            <w:bCs/>
            <w:sz w:val="40"/>
            <w:szCs w:val="40"/>
          </w:rPr>
          <w:id w:val="147477254"/>
          <w:showingPlcHdr/>
          <w15:color w:val="DBDBDB"/>
          <w:docPartObj>
            <w:docPartGallery w:val="Table of Contents"/>
            <w:docPartUnique/>
          </w:docPartObj>
        </w:sdtPr>
        <w:sdtEndPr>
          <w:rPr>
            <w:rFonts w:hint="eastAsia" w:cs="黑体" w:asciiTheme="minorEastAsia" w:hAnsiTheme="minorEastAsia" w:eastAsiaTheme="minorEastAsia"/>
            <w:b/>
            <w:bCs/>
            <w:sz w:val="20"/>
            <w:szCs w:val="40"/>
          </w:rPr>
        </w:sdtEndPr>
        <w:sdtContent>
          <w:bookmarkStart w:id="0" w:name="_Toc8386"/>
        </w:sdtContent>
      </w:sdt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435" w:charSpace="0"/>
        </w:sectPr>
      </w:pP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系统网址</w:t>
      </w:r>
      <w:bookmarkEnd w:id="0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外网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Hans"/>
        </w:rPr>
        <w:t>访问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http://www.cphr.com.cn，进入“继续教育学时折算平台”。</w:t>
      </w:r>
    </w:p>
    <w:p>
      <w:pPr>
        <w:pStyle w:val="2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0500" cy="4130040"/>
            <wp:effectExtent l="0" t="0" r="6350" b="3810"/>
            <wp:docPr id="9" name="图片 9" descr="171350470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35047038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</w:pPr>
      <w:bookmarkStart w:id="1" w:name="_Toc903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员工端操作说明</w:t>
      </w:r>
      <w:bookmarkEnd w:id="1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（无门户账号的员工）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2" w:name="_Toc124"/>
      <w:r>
        <w:rPr>
          <w:rFonts w:hint="eastAsia" w:ascii="方正楷体_GBK" w:hAnsi="方正楷体_GBK" w:eastAsia="方正楷体_GBK" w:cs="方正楷体_GBK"/>
          <w:sz w:val="32"/>
          <w:szCs w:val="32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Hans"/>
        </w:rPr>
        <w:t>一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）</w:t>
      </w:r>
      <w:bookmarkEnd w:id="2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个人信息填报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Hans" w:bidi="ar-SA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点击【立即注册】，填写个人信息后点击【保存】，完成注册。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曾使用学时折算平台填报学时的员工无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需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重新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注册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。</w:t>
      </w:r>
    </w:p>
    <w:p>
      <w:pPr>
        <w:rPr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636645" cy="15214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16132" t="8670" r="14818" b="25326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登录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系统后，点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击【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修改个人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信息】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完善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个人基本信息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并添加专业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3.点击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【保存】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保存相关信息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15875</wp:posOffset>
            </wp:positionV>
            <wp:extent cx="5260340" cy="2607310"/>
            <wp:effectExtent l="0" t="0" r="16510" b="2540"/>
            <wp:wrapTopAndBottom/>
            <wp:docPr id="2" name="图片 2" descr="171350628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35062807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（二）继续教育信息填报及学时折算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1.点击进入“学时折算”模块。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逐一填报每一类继续教育活动信息。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【新增】：可新建一条本类继续教育活动，据实填写相关信息，并上传佐证材料。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【修改】：可对某一条继续教育活动数据进行修改。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bookmarkStart w:id="3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546735</wp:posOffset>
            </wp:positionV>
            <wp:extent cx="5353050" cy="2431415"/>
            <wp:effectExtent l="0" t="0" r="0" b="6985"/>
            <wp:wrapTopAndBottom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"/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【删除】：可对某一条继续教育活动数据进行删除。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3.点击【预算学时】，系统将根据所填信息生成学时折算结果。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前三年学时满足继续教育学时要求的，点击【提交】，至上级单位进行审核。有特殊原因导致继续教育折算学时不足的，提交时需选择破格类型，填写情况说明，并上传单位盖章版佐证材料。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118745</wp:posOffset>
            </wp:positionV>
            <wp:extent cx="5260340" cy="2607310"/>
            <wp:effectExtent l="0" t="0" r="16510" b="2540"/>
            <wp:wrapTopAndBottom/>
            <wp:docPr id="6" name="图片 6" descr="1713504556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35045568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1676D07-3F18-4C3E-BB5A-C34727EAC5E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2" w:fontKey="{D9C5B06D-46F5-410D-B81F-AB42928E389B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3" w:fontKey="{4FA38B2B-6A76-4B16-A753-89D18BC8094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BD17ADFD-EE75-4F79-B348-B9E1A566F65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F2C81CC0-EFA1-4DBE-9909-831FA6B4F31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1C251EEA-6CB7-4E06-8F68-4701A2A69076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7" w:fontKey="{C97D7774-107B-440A-A7AE-4216E1F162DF}"/>
  </w:font>
  <w:font w:name="方正楷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8" w:fontKey="{0217F7B5-21D3-4826-B7DE-B107C71A793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sz w:val="24"/>
      </w:rPr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7A67BC"/>
    <w:multiLevelType w:val="singleLevel"/>
    <w:tmpl w:val="6C7A67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5YzUyNDYyNzg5ODNlZmNiM2JkMzRlMTI4ZWI3MmEifQ=="/>
  </w:docVars>
  <w:rsids>
    <w:rsidRoot w:val="00295529"/>
    <w:rsid w:val="00295529"/>
    <w:rsid w:val="006766C4"/>
    <w:rsid w:val="007D2C12"/>
    <w:rsid w:val="00887640"/>
    <w:rsid w:val="00F22F9D"/>
    <w:rsid w:val="01B666C0"/>
    <w:rsid w:val="02EA4873"/>
    <w:rsid w:val="03724E6E"/>
    <w:rsid w:val="06DD582A"/>
    <w:rsid w:val="07015AAB"/>
    <w:rsid w:val="077A3CEC"/>
    <w:rsid w:val="084603A6"/>
    <w:rsid w:val="0A7013AA"/>
    <w:rsid w:val="0FF95EE5"/>
    <w:rsid w:val="102B71D0"/>
    <w:rsid w:val="108005C5"/>
    <w:rsid w:val="12D39FF3"/>
    <w:rsid w:val="17326391"/>
    <w:rsid w:val="17457E91"/>
    <w:rsid w:val="1E321981"/>
    <w:rsid w:val="1F8B663F"/>
    <w:rsid w:val="1FFDFBCC"/>
    <w:rsid w:val="25186BC6"/>
    <w:rsid w:val="27925C47"/>
    <w:rsid w:val="2A9B1326"/>
    <w:rsid w:val="2D7BE4BC"/>
    <w:rsid w:val="2DA105FB"/>
    <w:rsid w:val="2EBC5F35"/>
    <w:rsid w:val="2EFFBF15"/>
    <w:rsid w:val="311630CE"/>
    <w:rsid w:val="31197F4E"/>
    <w:rsid w:val="329D0479"/>
    <w:rsid w:val="397FB500"/>
    <w:rsid w:val="3B371EEC"/>
    <w:rsid w:val="3DEF22DA"/>
    <w:rsid w:val="3E6F83C6"/>
    <w:rsid w:val="3F5A95E9"/>
    <w:rsid w:val="3F7BA22C"/>
    <w:rsid w:val="3FC42E4E"/>
    <w:rsid w:val="3FD3AA72"/>
    <w:rsid w:val="3FFBC124"/>
    <w:rsid w:val="403679C0"/>
    <w:rsid w:val="47D76F22"/>
    <w:rsid w:val="4FFF350D"/>
    <w:rsid w:val="50AC44E3"/>
    <w:rsid w:val="539F20DD"/>
    <w:rsid w:val="53CA2AA5"/>
    <w:rsid w:val="57452002"/>
    <w:rsid w:val="57A31F66"/>
    <w:rsid w:val="5B5372E5"/>
    <w:rsid w:val="5BEB28B4"/>
    <w:rsid w:val="5D95569E"/>
    <w:rsid w:val="5FAF8495"/>
    <w:rsid w:val="5FB94527"/>
    <w:rsid w:val="5FDBD9B1"/>
    <w:rsid w:val="5FFF4939"/>
    <w:rsid w:val="616D6AD7"/>
    <w:rsid w:val="61D75138"/>
    <w:rsid w:val="6279C85C"/>
    <w:rsid w:val="632048BD"/>
    <w:rsid w:val="638713AA"/>
    <w:rsid w:val="63B23EBC"/>
    <w:rsid w:val="679F0FE3"/>
    <w:rsid w:val="6DF42EE4"/>
    <w:rsid w:val="6E4F5B83"/>
    <w:rsid w:val="6EEF0B55"/>
    <w:rsid w:val="6F1572A0"/>
    <w:rsid w:val="6F4E5AF8"/>
    <w:rsid w:val="6F7BA47D"/>
    <w:rsid w:val="6FEED8EF"/>
    <w:rsid w:val="6FFEB07B"/>
    <w:rsid w:val="71B7463E"/>
    <w:rsid w:val="71BB4CDD"/>
    <w:rsid w:val="7356BB27"/>
    <w:rsid w:val="73AEA33D"/>
    <w:rsid w:val="73B42FF7"/>
    <w:rsid w:val="73BF5EE1"/>
    <w:rsid w:val="73D41AB1"/>
    <w:rsid w:val="77FC7EFD"/>
    <w:rsid w:val="77FFCA12"/>
    <w:rsid w:val="77FFFBC5"/>
    <w:rsid w:val="78F91473"/>
    <w:rsid w:val="79FF600A"/>
    <w:rsid w:val="7A77A1FA"/>
    <w:rsid w:val="7BF5F71B"/>
    <w:rsid w:val="7CB270BB"/>
    <w:rsid w:val="7DFB81B0"/>
    <w:rsid w:val="7E77BB2B"/>
    <w:rsid w:val="7E9B28B3"/>
    <w:rsid w:val="7ECECAD1"/>
    <w:rsid w:val="7F7FCEBF"/>
    <w:rsid w:val="7FBF0F57"/>
    <w:rsid w:val="7FCF6946"/>
    <w:rsid w:val="7FDDAD20"/>
    <w:rsid w:val="7FDFF6E6"/>
    <w:rsid w:val="7FE706B5"/>
    <w:rsid w:val="7FF86B02"/>
    <w:rsid w:val="7FFD3E17"/>
    <w:rsid w:val="7FFDED68"/>
    <w:rsid w:val="7FFF6963"/>
    <w:rsid w:val="9B73D7A9"/>
    <w:rsid w:val="BC547423"/>
    <w:rsid w:val="BFF5C842"/>
    <w:rsid w:val="BFFEA496"/>
    <w:rsid w:val="BFFFB4D3"/>
    <w:rsid w:val="D57B7A00"/>
    <w:rsid w:val="D68ECE2C"/>
    <w:rsid w:val="D7CB44BD"/>
    <w:rsid w:val="D7D98967"/>
    <w:rsid w:val="DAEE39FF"/>
    <w:rsid w:val="DDFF9512"/>
    <w:rsid w:val="DE3BE142"/>
    <w:rsid w:val="DEBE5197"/>
    <w:rsid w:val="E0BBBA06"/>
    <w:rsid w:val="E65F6EDE"/>
    <w:rsid w:val="EDA0A00D"/>
    <w:rsid w:val="EEF3DD8E"/>
    <w:rsid w:val="EF1D0EE5"/>
    <w:rsid w:val="EF677F41"/>
    <w:rsid w:val="EFC61E4B"/>
    <w:rsid w:val="EFFDC404"/>
    <w:rsid w:val="F17977E2"/>
    <w:rsid w:val="F3E538D4"/>
    <w:rsid w:val="F7CFE2BC"/>
    <w:rsid w:val="F7EE0A71"/>
    <w:rsid w:val="F7EEEEA1"/>
    <w:rsid w:val="FAFFD036"/>
    <w:rsid w:val="FBF5FDF7"/>
    <w:rsid w:val="FBFF8967"/>
    <w:rsid w:val="FCBF9031"/>
    <w:rsid w:val="FDFC681E"/>
    <w:rsid w:val="FEF1D6D6"/>
    <w:rsid w:val="FFBE1C16"/>
    <w:rsid w:val="FFF3CBA9"/>
    <w:rsid w:val="FFF776D1"/>
    <w:rsid w:val="FFFB7FE6"/>
    <w:rsid w:val="FFFE656D"/>
    <w:rsid w:val="FFFE9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paragraph" w:styleId="3">
    <w:name w:val="heading 2"/>
    <w:basedOn w:val="1"/>
    <w:next w:val="1"/>
    <w:link w:val="16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link w:val="17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方正仿宋_GBK"/>
      <w:b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autoRedefine/>
    <w:qFormat/>
    <w:uiPriority w:val="0"/>
    <w:pPr>
      <w:spacing w:before="60" w:after="60" w:line="240" w:lineRule="auto"/>
    </w:pPr>
    <w:rPr>
      <w:rFonts w:eastAsia="方正仿宋_GBK"/>
      <w:bCs/>
      <w:sz w:val="24"/>
      <w:szCs w:val="24"/>
    </w:rPr>
  </w:style>
  <w:style w:type="paragraph" w:styleId="5">
    <w:name w:val="Normal Indent"/>
    <w:basedOn w:val="1"/>
    <w:next w:val="1"/>
    <w:autoRedefine/>
    <w:qFormat/>
    <w:uiPriority w:val="99"/>
    <w:pPr>
      <w:ind w:firstLine="420" w:firstLineChars="200"/>
    </w:pPr>
    <w:rPr>
      <w:rFonts w:ascii="Calibri" w:hAnsi="Calibri"/>
      <w:szCs w:val="32"/>
    </w:rPr>
  </w:style>
  <w:style w:type="paragraph" w:styleId="6">
    <w:name w:val="toc 3"/>
    <w:basedOn w:val="1"/>
    <w:next w:val="1"/>
    <w:autoRedefine/>
    <w:qFormat/>
    <w:uiPriority w:val="39"/>
    <w:pPr>
      <w:spacing w:line="240" w:lineRule="auto"/>
      <w:ind w:left="840" w:leftChars="400"/>
    </w:pPr>
    <w:rPr>
      <w:rFonts w:eastAsia="方正仿宋_GBK"/>
      <w:sz w:val="24"/>
    </w:rPr>
  </w:style>
  <w:style w:type="paragraph" w:styleId="7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qFormat/>
    <w:uiPriority w:val="39"/>
    <w:pPr>
      <w:spacing w:line="240" w:lineRule="auto"/>
    </w:pPr>
    <w:rPr>
      <w:rFonts w:eastAsia="方正仿宋_GBK"/>
      <w:sz w:val="24"/>
    </w:rPr>
  </w:style>
  <w:style w:type="paragraph" w:styleId="10">
    <w:name w:val="toc 2"/>
    <w:basedOn w:val="1"/>
    <w:next w:val="1"/>
    <w:autoRedefine/>
    <w:qFormat/>
    <w:uiPriority w:val="39"/>
    <w:pPr>
      <w:spacing w:line="240" w:lineRule="auto"/>
      <w:ind w:left="420" w:leftChars="200"/>
    </w:pPr>
    <w:rPr>
      <w:rFonts w:eastAsia="方正仿宋_GBK"/>
      <w:sz w:val="24"/>
    </w:rPr>
  </w:style>
  <w:style w:type="character" w:styleId="13">
    <w:name w:val="Hyperlink"/>
    <w:basedOn w:val="12"/>
    <w:autoRedefine/>
    <w:qFormat/>
    <w:uiPriority w:val="0"/>
    <w:rPr>
      <w:color w:val="0563C1"/>
      <w:u w:val="single"/>
    </w:rPr>
  </w:style>
  <w:style w:type="character" w:customStyle="1" w:styleId="14">
    <w:name w:val="页眉 字符"/>
    <w:basedOn w:val="12"/>
    <w:link w:val="8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autoRedefine/>
    <w:qFormat/>
    <w:uiPriority w:val="99"/>
    <w:rPr>
      <w:sz w:val="18"/>
      <w:szCs w:val="18"/>
    </w:rPr>
  </w:style>
  <w:style w:type="character" w:customStyle="1" w:styleId="16">
    <w:name w:val="标题 2 字符"/>
    <w:basedOn w:val="12"/>
    <w:link w:val="3"/>
    <w:autoRedefine/>
    <w:qFormat/>
    <w:uiPriority w:val="0"/>
    <w:rPr>
      <w:rFonts w:ascii="Arial" w:hAnsi="Arial" w:eastAsia="黑体" w:cs="Times New Roman"/>
      <w:b/>
      <w:sz w:val="32"/>
      <w:szCs w:val="20"/>
    </w:rPr>
  </w:style>
  <w:style w:type="character" w:customStyle="1" w:styleId="17">
    <w:name w:val="标题 3 字符"/>
    <w:basedOn w:val="12"/>
    <w:link w:val="4"/>
    <w:autoRedefine/>
    <w:qFormat/>
    <w:uiPriority w:val="0"/>
    <w:rPr>
      <w:rFonts w:ascii="Times New Roman" w:hAnsi="Times New Roman" w:eastAsia="方正仿宋_GBK" w:cs="Times New Roman"/>
      <w:b/>
      <w:sz w:val="32"/>
      <w:szCs w:val="20"/>
    </w:rPr>
  </w:style>
  <w:style w:type="character" w:customStyle="1" w:styleId="18">
    <w:name w:val="正文文本 字符"/>
    <w:basedOn w:val="12"/>
    <w:link w:val="2"/>
    <w:autoRedefine/>
    <w:qFormat/>
    <w:uiPriority w:val="0"/>
    <w:rPr>
      <w:rFonts w:ascii="Times New Roman" w:hAnsi="Times New Roman" w:eastAsia="方正仿宋_GBK" w:cs="Times New Roman"/>
      <w:bCs/>
      <w:sz w:val="24"/>
      <w:szCs w:val="24"/>
    </w:rPr>
  </w:style>
  <w:style w:type="paragraph" w:customStyle="1" w:styleId="19">
    <w:name w:val="正文-五位一体"/>
    <w:basedOn w:val="1"/>
    <w:autoRedefine/>
    <w:qFormat/>
    <w:uiPriority w:val="0"/>
    <w:pPr>
      <w:spacing w:line="500" w:lineRule="exact"/>
      <w:ind w:firstLine="561"/>
    </w:pPr>
    <w:rPr>
      <w:rFonts w:ascii="仿宋" w:hAnsi="仿宋" w:eastAsia="仿宋_GB2312"/>
      <w:color w:val="000000"/>
      <w:sz w:val="28"/>
      <w:szCs w:val="28"/>
    </w:rPr>
  </w:style>
  <w:style w:type="paragraph" w:customStyle="1" w:styleId="20">
    <w:name w:val="Body Header"/>
    <w:basedOn w:val="2"/>
    <w:next w:val="2"/>
    <w:autoRedefine/>
    <w:qFormat/>
    <w:uiPriority w:val="0"/>
    <w:pPr>
      <w:spacing w:before="120" w:after="360"/>
      <w:jc w:val="center"/>
    </w:pPr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581</Words>
  <Characters>613</Characters>
  <Lines>11</Lines>
  <Paragraphs>3</Paragraphs>
  <TotalTime>10</TotalTime>
  <ScaleCrop>false</ScaleCrop>
  <LinksUpToDate>false</LinksUpToDate>
  <CharactersWithSpaces>646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2023-03-21T03:40:00Z</dcterms:created>
  <dc:creator>Windows 用户</dc:creator>
  <cp:lastModifiedBy>happy</cp:lastModifiedBy>
  <dcterms:modified xsi:type="dcterms:W3CDTF">2024-04-19T06:56:15Z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7A2A6AC7416C4FE6B06C8CD9D9F6902C_13</vt:lpwstr>
  </property>
</Properties>
</file>